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Roboto Condensed" w:cs="Roboto Condensed" w:eastAsia="Roboto Condensed" w:hAnsi="Roboto Condensed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Roboto Condensed" w:cs="Roboto Condensed" w:eastAsia="Roboto Condensed" w:hAnsi="Roboto Condensed"/>
          <w:b w:val="1"/>
          <w:bCs w:val="1"/>
          <w:sz w:val="32"/>
          <w:szCs w:val="32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32"/>
          <w:szCs w:val="32"/>
          <w:rtl w:val="0"/>
        </w:rPr>
        <w:t xml:space="preserve">FORMULARZ OFERTOWY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W odpowiedzi na Zapytanie Ofertowe </w:t>
      </w: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4"/>
          <w:szCs w:val="24"/>
          <w:rtl w:val="0"/>
        </w:rPr>
        <w:t xml:space="preserve">AII/FENG/4R/01/2026/QA</w:t>
      </w: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 z dnia 17.02.2026 składam poniższą ofertę:</w:t>
      </w:r>
    </w:p>
    <w:tbl>
      <w:tblPr>
        <w:tblStyle w:val="Table1"/>
        <w:tblW w:w="9705.0" w:type="dxa"/>
        <w:jc w:val="left"/>
        <w:tblInd w:w="-11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90"/>
        <w:gridCol w:w="3435"/>
        <w:gridCol w:w="3480"/>
        <w:tblGridChange w:id="0">
          <w:tblGrid>
            <w:gridCol w:w="2790"/>
            <w:gridCol w:w="3435"/>
            <w:gridCol w:w="3480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DANE SKŁADAJĄCEGO OFERTĘ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6.272189349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Nazwa firmy 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9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6.272189349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Adres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C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6.272189349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NIP i REGON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.497041420118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Adres e-mail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2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686390532544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Telefon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PARAMETRY OFERTY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Data przygotowania oferty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PRZEDMIOT ZAMÓWIENIA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1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Rule="auto"/>
              <w:ind w:right="142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 związku z ubieganiem się o dofinansowanie projektu pod roboczą nazwą: </w:t>
            </w:r>
          </w:p>
          <w:p w:rsidR="00000000" w:rsidDel="00000000" w:rsidP="00000000" w:rsidRDefault="00000000" w:rsidRPr="00000000" w14:paraId="00000021">
            <w:pPr>
              <w:spacing w:after="0" w:lineRule="auto"/>
              <w:ind w:right="142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“Badanie i opracowanie automatycznych strategii inwestycyjnych opartych na opcjach korzystających z zaawansowanych algorytmów AI do predykcji probabilistycznych rozkładów cen oraz przyszłej zmienności zrealizowanej”,</w:t>
            </w:r>
          </w:p>
          <w:p w:rsidR="00000000" w:rsidDel="00000000" w:rsidP="00000000" w:rsidRDefault="00000000" w:rsidRPr="00000000" w14:paraId="00000022">
            <w:pPr>
              <w:spacing w:after="0" w:lineRule="auto"/>
              <w:ind w:right="142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AI Investments Sp. z o.o. pragnie wyłonić Podwykonawcę prac związanych z ewaluacją i testowaniem modeli machine learning.</w:t>
            </w:r>
          </w:p>
          <w:p w:rsidR="00000000" w:rsidDel="00000000" w:rsidP="00000000" w:rsidRDefault="00000000" w:rsidRPr="00000000" w14:paraId="00000023">
            <w:pPr>
              <w:spacing w:after="0" w:lineRule="auto"/>
              <w:ind w:right="142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Rule="auto"/>
              <w:ind w:right="142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Program: Fundusze Europejskie dla Nowoczesnej Gospodarki</w:t>
            </w:r>
          </w:p>
          <w:p w:rsidR="00000000" w:rsidDel="00000000" w:rsidP="00000000" w:rsidRDefault="00000000" w:rsidRPr="00000000" w14:paraId="00000025">
            <w:pPr>
              <w:spacing w:after="0" w:lineRule="auto"/>
              <w:ind w:right="142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Priorytet: I. Wsparcie dla przedsiębiorców</w:t>
            </w:r>
          </w:p>
          <w:p w:rsidR="00000000" w:rsidDel="00000000" w:rsidP="00000000" w:rsidRDefault="00000000" w:rsidRPr="00000000" w14:paraId="00000026">
            <w:pPr>
              <w:spacing w:after="0" w:lineRule="auto"/>
              <w:ind w:right="142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Działanie: Ścieżka SMART</w:t>
            </w:r>
          </w:p>
          <w:p w:rsidR="00000000" w:rsidDel="00000000" w:rsidP="00000000" w:rsidRDefault="00000000" w:rsidRPr="00000000" w14:paraId="00000027">
            <w:pPr>
              <w:spacing w:after="0" w:lineRule="auto"/>
              <w:ind w:right="142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Nabór: </w:t>
            </w: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FENG.01.01-IP.02-001/26</w:t>
            </w:r>
          </w:p>
        </w:tc>
      </w:tr>
      <w:tr>
        <w:trPr>
          <w:cantSplit w:val="0"/>
          <w:trHeight w:val="598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HARMONOGRAM PRAC W PROJEKCIE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2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Okres świadczenia usługi: 01.09.2026 - 31.08.2029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Zakres prac związanych z ewaluacją i testowaniem modeli machine learning w poszczególnych zadaniach projektu:</w:t>
            </w:r>
          </w:p>
          <w:p w:rsidR="00000000" w:rsidDel="00000000" w:rsidP="00000000" w:rsidRDefault="00000000" w:rsidRPr="00000000" w14:paraId="00000030">
            <w:pPr>
              <w:widowControl w:val="0"/>
              <w:spacing w:after="0" w:lineRule="auto"/>
              <w:jc w:val="both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shd w:fill="ff9900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jc w:val="both"/>
              <w:rPr>
                <w:rFonts w:ascii="Roboto Condensed Medium" w:cs="Roboto Condensed Medium" w:eastAsia="Roboto Condensed Medium" w:hAnsi="Roboto Condensed Medium"/>
                <w:sz w:val="24"/>
                <w:szCs w:val="24"/>
              </w:rPr>
            </w:pPr>
            <w:r w:rsidDel="00000000" w:rsidR="00000000" w:rsidRPr="00000000">
              <w:rPr>
                <w:rFonts w:ascii="Roboto Condensed Medium" w:cs="Roboto Condensed Medium" w:eastAsia="Roboto Condensed Medium" w:hAnsi="Roboto Condensed Medium"/>
                <w:sz w:val="24"/>
                <w:szCs w:val="24"/>
                <w:rtl w:val="0"/>
              </w:rPr>
              <w:t xml:space="preserve">Zadanie 1 “Badanie, selekcja i transformacja danych dla strategii opcyjnych”</w:t>
            </w:r>
          </w:p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Zakres prac do wykonania w ramach zadania: 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Opracowanie strategii testów pobierania i transformacji atrybutów danych. Szacowana pracochłonność to 50 roboczodni.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Opracowanie przypadków testowych w zakresie pobierania i selekcji cech. Szacowana pracochłonność to 50 roboczodni.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Wykonanie testów pobierania i  selekcji. Szacowana pracochłonność to 150 roboczodni.</w:t>
            </w:r>
          </w:p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Szacowana pracochłonność w ramach Zadania 1 to 250 roboczodni.</w:t>
            </w:r>
          </w:p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Czas trwania zadania: 01.09.2026 - 30.04.2027.</w:t>
            </w:r>
          </w:p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jc w:val="both"/>
              <w:rPr>
                <w:rFonts w:ascii="Roboto Condensed Medium" w:cs="Roboto Condensed Medium" w:eastAsia="Roboto Condensed Medium" w:hAnsi="Roboto Condensed Medium"/>
                <w:sz w:val="24"/>
                <w:szCs w:val="24"/>
              </w:rPr>
            </w:pPr>
            <w:r w:rsidDel="00000000" w:rsidR="00000000" w:rsidRPr="00000000">
              <w:rPr>
                <w:rFonts w:ascii="Roboto Condensed Medium" w:cs="Roboto Condensed Medium" w:eastAsia="Roboto Condensed Medium" w:hAnsi="Roboto Condensed Medium"/>
                <w:sz w:val="24"/>
                <w:szCs w:val="24"/>
                <w:rtl w:val="0"/>
              </w:rPr>
              <w:t xml:space="preserve">Zadanie 2 “Badanie i opracowanie metod wyliczania prawdopodobieństwa zmian cen i predykcji przyszłej zmienności zrealizowanej instrumentu bazowego oraz opcji w zależności od strike i terminu wygaśnięcia.”</w:t>
            </w:r>
          </w:p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Zakres prac do wykonania w ramach zadania: 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Opracowanie strategii testowej ewaluacji algorytmów predykcji przyszłej zmienności zrealizowanej. Szacowana pracochłonność to 50 roboczodni.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Przygotowanie przypadków testowych dla testów technicznych ww. algorytmów. Szacowana pracochłonność to 50 roboczodni.</w:t>
            </w:r>
          </w:p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Wykonanie testów technicznych ww. algorytmów. Szacowana pracochłonność 200 roboczodni.</w:t>
            </w:r>
          </w:p>
          <w:p w:rsidR="00000000" w:rsidDel="00000000" w:rsidP="00000000" w:rsidRDefault="00000000" w:rsidRPr="00000000" w14:paraId="0000003F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Szacowana pracochłonność w ramach Zadania 2 to 300 roboczodni.</w:t>
            </w:r>
          </w:p>
          <w:p w:rsidR="00000000" w:rsidDel="00000000" w:rsidP="00000000" w:rsidRDefault="00000000" w:rsidRPr="00000000" w14:paraId="00000041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Czas trwania zadania: 01.05.2027 - 28.02.2028.</w:t>
            </w:r>
          </w:p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jc w:val="both"/>
              <w:rPr>
                <w:rFonts w:ascii="Roboto Condensed Medium" w:cs="Roboto Condensed Medium" w:eastAsia="Roboto Condensed Medium" w:hAnsi="Roboto Condensed Medium"/>
                <w:sz w:val="24"/>
                <w:szCs w:val="24"/>
              </w:rPr>
            </w:pPr>
            <w:r w:rsidDel="00000000" w:rsidR="00000000" w:rsidRPr="00000000">
              <w:rPr>
                <w:rFonts w:ascii="Roboto Condensed Medium" w:cs="Roboto Condensed Medium" w:eastAsia="Roboto Condensed Medium" w:hAnsi="Roboto Condensed Medium"/>
                <w:sz w:val="24"/>
                <w:szCs w:val="24"/>
                <w:rtl w:val="0"/>
              </w:rPr>
              <w:t xml:space="preserve">Zadanie 3 “Badanie i opracowanie automatycznych algorytmów strategii opcyjnych opartych o rozkłady prawdopodobieństwa zmiany cen oraz predykcję przyszłej zmienności zrealizowanej wraz z optymalizacją parametrów strategii”</w:t>
            </w:r>
          </w:p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Zakres prac do wykonania w ramach zadania: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Opracowanie strategii testowej ewaluacji opcyjnych strategii inwestycyjnych opartych o predykcje przyszłej zmienności zrealizowanej. Szacowana pracochłonność to 50 roboczodni.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Przygotowanie przypadków testowych dla testów technicznych ww. algorytmów. Szacowana pracochłonność to 50 roboczodni.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Wykonanie testów technicznych ww. algorytmów. Szacowana pracochłonność to 200 roboczodni.</w:t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Szacowana pracochłonność w ramach Zadania 3 to 300 roboczodni.</w:t>
            </w:r>
          </w:p>
          <w:p w:rsidR="00000000" w:rsidDel="00000000" w:rsidP="00000000" w:rsidRDefault="00000000" w:rsidRPr="00000000" w14:paraId="0000004A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Czas trwania zadania: 01.03.2028 - 31.01.2029.</w:t>
            </w:r>
          </w:p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  <w:highlight w:val="yellow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after="0" w:line="240" w:lineRule="auto"/>
              <w:jc w:val="both"/>
              <w:rPr>
                <w:rFonts w:ascii="Roboto Condensed Medium" w:cs="Roboto Condensed Medium" w:eastAsia="Roboto Condensed Medium" w:hAnsi="Roboto Condensed Medium"/>
                <w:sz w:val="24"/>
                <w:szCs w:val="24"/>
              </w:rPr>
            </w:pPr>
            <w:r w:rsidDel="00000000" w:rsidR="00000000" w:rsidRPr="00000000">
              <w:rPr>
                <w:rFonts w:ascii="Roboto Condensed Medium" w:cs="Roboto Condensed Medium" w:eastAsia="Roboto Condensed Medium" w:hAnsi="Roboto Condensed Medium"/>
                <w:sz w:val="24"/>
                <w:szCs w:val="24"/>
                <w:rtl w:val="0"/>
              </w:rPr>
              <w:t xml:space="preserve">Zadanie 4 “Integracja opracowanych algorytmów strategii opcyjnych z platformą AI Investments”</w:t>
            </w:r>
          </w:p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Zakres prac do wykonania w ramach zadania: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Opracowanie strategii testowej ewaluacji modułu obsługi automatycznych strategii opcyjnych oraz strategii testów integracyjnych. Szacowana pracochłonność to 50 roboczodni.</w:t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Przygotowanie przypadków testowych dla testów technicznych modułu obsługi automatycznych strategii opcyjnych oraz integracji między modułem opcyjnym a platformą AI Investments. Szacowana pracochłonność to 50 roboczodni.</w:t>
            </w:r>
          </w:p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Wykonanie testów technicznych według opracowanych przypadków testowych. Szacowana pracochłonność to 150 roboczodni.</w:t>
            </w:r>
          </w:p>
          <w:p w:rsidR="00000000" w:rsidDel="00000000" w:rsidP="00000000" w:rsidRDefault="00000000" w:rsidRPr="00000000" w14:paraId="00000051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after="0" w:line="24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Szacowana pracochłonność w ramach Zadania 4 to 250 roboczodni.</w:t>
            </w:r>
          </w:p>
          <w:p w:rsidR="00000000" w:rsidDel="00000000" w:rsidP="00000000" w:rsidRDefault="00000000" w:rsidRPr="00000000" w14:paraId="00000053">
            <w:pPr>
              <w:widowControl w:val="0"/>
              <w:spacing w:after="0" w:line="240" w:lineRule="auto"/>
              <w:jc w:val="both"/>
              <w:rPr>
                <w:rFonts w:ascii="Roboto Condensed Medium" w:cs="Roboto Condensed Medium" w:eastAsia="Roboto Condensed Medium" w:hAnsi="Roboto Condensed Medium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Czas trwania zadania: 01.02.2029 - 31.08.2029.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after="0" w:line="240" w:lineRule="auto"/>
              <w:ind w:left="720" w:firstLine="0"/>
              <w:jc w:val="both"/>
              <w:rPr>
                <w:rFonts w:ascii="Roboto Condensed Medium" w:cs="Roboto Condensed Medium" w:eastAsia="Roboto Condensed Medium" w:hAnsi="Roboto Condensed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gridSpan w:val="2"/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STAWKA GODZINOWA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3" w:right="142" w:firstLine="28.000000000000007"/>
              <w:jc w:val="both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NETTO</w:t>
            </w:r>
          </w:p>
        </w:tc>
      </w:tr>
      <w:tr>
        <w:trPr>
          <w:cantSplit w:val="0"/>
          <w:trHeight w:val="691.2539062500001" w:hRule="atLeast"/>
          <w:tblHeader w:val="0"/>
        </w:trPr>
        <w:tc>
          <w:tcPr>
            <w:gridSpan w:val="2"/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right="142"/>
              <w:jc w:val="both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right="142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ŁĄCZNA LICZBA ROBOCZODNI PRZEPRACOWANYCH W RAMACH PROJEKTU</w:t>
            </w: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: 1100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gridSpan w:val="2"/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0">
            <w:pPr>
              <w:spacing w:after="0" w:lineRule="auto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ŁĄCZNA KWOTA W RAMACH PROJEKTU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3" w:right="142" w:firstLine="28.000000000000007"/>
              <w:jc w:val="both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NETTO</w:t>
            </w:r>
          </w:p>
        </w:tc>
      </w:tr>
      <w:tr>
        <w:trPr>
          <w:cantSplit w:val="0"/>
          <w:trHeight w:val="721.2539062500001" w:hRule="atLeast"/>
          <w:tblHeader w:val="0"/>
        </w:trPr>
        <w:tc>
          <w:tcPr>
            <w:gridSpan w:val="2"/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spacing w:after="0" w:lineRule="auto"/>
              <w:ind w:right="142"/>
              <w:jc w:val="both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Spełnienie uprawnień do wykonywania określonej działalności lub czynności zgodnie z warunkami zapytania ofertowego (należy wyszczególnić zgodnie z wymaganiami z załącznika nr 1 – Szczegółowy opis przedmiotu zamówienia Nr AII/FENG/4R/01/2026/QA):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firstLine="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4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74"/>
        <w:gridCol w:w="1366"/>
        <w:tblGridChange w:id="0">
          <w:tblGrid>
            <w:gridCol w:w="8474"/>
            <w:gridCol w:w="1366"/>
          </w:tblGrid>
        </w:tblGridChange>
      </w:tblGrid>
      <w:tr>
        <w:trPr>
          <w:cantSplit w:val="0"/>
          <w:trHeight w:val="64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69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WIEDZA I DOŚWIADCZENIE DO REALIZACJI PRAC ZGODNE Z WARUNKAMI ZAPYTANIA OFERTOWEGO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6A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Spełnia/Nie spełnia*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Na dzień złożenia oferty, </w:t>
            </w: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dysponuję</w:t>
            </w: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 zespołem oddelegowanym na potrzeby realizacji niniejszej usługi złożonym z min. trzech specjalistów IT</w:t>
            </w:r>
          </w:p>
        </w:tc>
        <w:tc>
          <w:tcPr/>
          <w:p w:rsidR="00000000" w:rsidDel="00000000" w:rsidP="00000000" w:rsidRDefault="00000000" w:rsidRPr="00000000" w14:paraId="0000006C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TAK/NIE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Każdy członek zespołu posiada udokumentowane, minimum 10-letnie doświadczenie w zwinnym zarządzaniu projektami IT. </w:t>
            </w:r>
          </w:p>
          <w:p w:rsidR="00000000" w:rsidDel="00000000" w:rsidP="00000000" w:rsidRDefault="00000000" w:rsidRPr="00000000" w14:paraId="0000006E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Wykaz projektów IT, w których uczestniczyli członkowie zespołu oddelegowanego na potrzeby świadczenia niniejszej usługi, a które były zarządzane w sposób zwinny:</w:t>
            </w:r>
          </w:p>
          <w:p w:rsidR="00000000" w:rsidDel="00000000" w:rsidP="00000000" w:rsidRDefault="00000000" w:rsidRPr="00000000" w14:paraId="0000006F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1………………………………………………………………………………,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70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2………………………………………………………………………………,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71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TAK/NIE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Minimum dwóch członków zespołu oddelegowanego na potrzeby realizacji usługi posiada udokumentowane, praktyczne doświadczenie w pracach badawczych, w tym przy wykorzystaniu najnowszych rozwiązań opartych na uczeniu maszynowym.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Wykaz projektów, w których uczestniczyli członkowie zespołu oddelegowani na potrzeby realizacji niniejszej usługi, ze szczególnym uwzględnieniem projektów grantowych: Szybka Ścieżka oraz Eurostars lub Horizon 2020, bądź zbliżonych: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1………………………………………………………………………………,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76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2………………………………………………………………………………,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TAK/NIE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Co najmniej jeden członek zespołu posiada stopień naukowy doktora. </w:t>
            </w:r>
          </w:p>
          <w:p w:rsidR="00000000" w:rsidDel="00000000" w:rsidP="00000000" w:rsidRDefault="00000000" w:rsidRPr="00000000" w14:paraId="0000007A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 celu udowodnienia spełniania warunku Oferent powinien dołączyć do oferty kopię dyplomu potwierdzającego posiadanie wymaganego wykształcenia lub równoważny dokument potwierdzający uzyskanie wymaganego wykształcenia osoby oddelegowanej na potrzeby niniejszej usługi.</w:t>
            </w:r>
          </w:p>
          <w:p w:rsidR="00000000" w:rsidDel="00000000" w:rsidP="00000000" w:rsidRDefault="00000000" w:rsidRPr="00000000" w14:paraId="0000007B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TAK/NIE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Co najmniej jeden członek zespołu oddelegowanego na potrzeby realizacji usługi posiada certyfikat ISTQB. W celu udowodnienia spełniania warunku Oferent do oferty powinien dołączyć skan/kopię certyfikatu przynajmniej jednego członka zespołu oddelegowanego na potrzeby realizacji niniejszej usługi.</w:t>
            </w:r>
          </w:p>
        </w:tc>
        <w:tc>
          <w:tcPr/>
          <w:p w:rsidR="00000000" w:rsidDel="00000000" w:rsidP="00000000" w:rsidRDefault="00000000" w:rsidRPr="00000000" w14:paraId="0000007E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TAK/NIE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Oferent posiada udokumentowane doświadczenie w przeprowadzaniu eksperymentów i ewaluacji algorytmów machine learning.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Wykaz projektów, w którym członkowie zespołu realizowali tego typu zadania (min. 1):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1………………………………………………………………………………,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2………………………………………………………………………………,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TAK/NIE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Wszyscy członkowie zespołu oddelegowanego na potrzeby realizacji usługi posiadają udokumentowane, minimum 10-letnie doświadczenie, w zapewnianiu jakości rozproszonych i wysokodostępnych systemów IT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Wykaz projektów, w których członkowie zespołu oddelegowanego na potrzeby świadczenia niniejszej usługi praktycznie wykorzystywali umiejętność zapewniania jakości systemów IT: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1………………………………………………………………………………,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2………………………………………………………………………………,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TAK/NIE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Oferent posiada doświadczenie w zapewnianiu jakości projektów informatycznych w obszarze systematic trading, quantiative investments, w szczególności z wykorzystaniem algorytmów machine learning.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Wykaz projektów z tego zakresu (min. 1):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1………………………………………………………………………………,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2………………………………………………………………………………,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TAK/NIE</w:t>
            </w:r>
          </w:p>
        </w:tc>
      </w:tr>
      <w:tr>
        <w:trPr>
          <w:cantSplit w:val="0"/>
          <w:trHeight w:val="1995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Oferent posiada doświadczenie w testach integracji z brokerem z wykorzystaniem protokołu FIX, min wersja 4.4. </w:t>
            </w:r>
          </w:p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Wykaz projektów z tego zakresu (min. 1):</w:t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1………………………………………………………………………………,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2………………………………………………………………………………, okres realizacji: …………………………..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TAK/NIE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POSIADANY POTENCJAŁ TECHNICZNY I ZASOBY KADROWE DO REALIZACJI PRAC ZGODNE Z WARUNKAMI ZAPYTANIA OFERTOWEGO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98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Spełnia/Nie spełnia*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pacing w:after="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Oświadczam, że dysponuję odpowiednim potencjałem technicznym do prawidłowego wykonania przedmiotu zamówienia. Na potrzeby realizacji usługi przeznaczę co najmniej: 3 stacje robocze z procesorem min. Intel i7 bądź równorzędnym innego producenta, 32 GB RAM, 1TB HDD, z GPU z chipset minimum klasy Turing - RTX 4xxx (lub równoważnym innego producenta) z minimum 8GB RAM GPU.</w:t>
            </w:r>
          </w:p>
        </w:tc>
        <w:tc>
          <w:tcPr/>
          <w:p w:rsidR="00000000" w:rsidDel="00000000" w:rsidP="00000000" w:rsidRDefault="00000000" w:rsidRPr="00000000" w14:paraId="0000009A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TAK/NIE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spacing w:after="0" w:lineRule="auto"/>
              <w:ind w:left="720" w:hanging="360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Oświadczam, że dysponuję odpowiednim potencjałem kadrowym do prawidłowego wykonania przedmiotu zamówienia. Na potrzeby realizacji usługi oddeleguję minimum 3-osobowy zespół złożony ze specjalistów IT, których wiedzę i doświadczenie przedstawiłem powyżej.</w:t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sz w:val="24"/>
                <w:szCs w:val="24"/>
                <w:rtl w:val="0"/>
              </w:rPr>
              <w:t xml:space="preserve">TAK/NIE</w:t>
            </w:r>
          </w:p>
        </w:tc>
      </w:tr>
    </w:tbl>
    <w:p w:rsidR="00000000" w:rsidDel="00000000" w:rsidP="00000000" w:rsidRDefault="00000000" w:rsidRPr="00000000" w14:paraId="0000009D">
      <w:pPr>
        <w:spacing w:after="0" w:lineRule="auto"/>
        <w:jc w:val="both"/>
        <w:rPr>
          <w:rFonts w:ascii="Roboto Condensed" w:cs="Roboto Condensed" w:eastAsia="Roboto Condensed" w:hAnsi="Roboto Condensed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* zaznaczyć właściwe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Rule="auto"/>
        <w:jc w:val="both"/>
        <w:rPr>
          <w:rFonts w:ascii="Roboto Condensed" w:cs="Roboto Condensed" w:eastAsia="Roboto Condensed" w:hAnsi="Roboto Condensed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i w:val="1"/>
          <w:iCs w:val="1"/>
          <w:sz w:val="24"/>
          <w:szCs w:val="24"/>
          <w:rtl w:val="0"/>
        </w:rPr>
        <w:t xml:space="preserve">Oświadczenie Oferenta:</w:t>
      </w:r>
    </w:p>
    <w:p w:rsidR="00000000" w:rsidDel="00000000" w:rsidP="00000000" w:rsidRDefault="00000000" w:rsidRPr="00000000" w14:paraId="0000009F">
      <w:pPr>
        <w:spacing w:after="0" w:lineRule="auto"/>
        <w:jc w:val="both"/>
        <w:rPr>
          <w:rFonts w:ascii="Roboto Condensed" w:cs="Roboto Condensed" w:eastAsia="Roboto Condensed" w:hAnsi="Roboto Condensed"/>
          <w:b w:val="1"/>
          <w:bCs w:val="1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4"/>
          <w:szCs w:val="24"/>
          <w:rtl w:val="0"/>
        </w:rPr>
        <w:t xml:space="preserve">Oświadczam, że:</w:t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Zakres usług przewidzianych do świadczenia jest zgodny z zakresem objętym zapytaniem ofertowym,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Zapoznałam/em/Zapoznaliśmy się ze specyfikacją przedmiotu i warunkami zamówienia, przedstawionymi w Zapytaniu Ofertowym i nie wnoszę do niej zastrzeżeń oraz zdobyłam/em/zdobyliśmy informacje niezbędne do przedłożenia Oferty uwzględniającej właściwe wykonanie zamówienia,</w:t>
      </w:r>
    </w:p>
    <w:p w:rsidR="00000000" w:rsidDel="00000000" w:rsidP="00000000" w:rsidRDefault="00000000" w:rsidRPr="00000000" w14:paraId="000000A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Minimalny okres związania ofertą to 90 dni kalendarzowych licząc od dnia upływu terminu składania ofert,</w:t>
      </w:r>
    </w:p>
    <w:p w:rsidR="00000000" w:rsidDel="00000000" w:rsidP="00000000" w:rsidRDefault="00000000" w:rsidRPr="00000000" w14:paraId="000000A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Zobowiązuję się – w przypadku wybrania mojej Oferty – do zawarcia umowy z Zamawiającym w miejscu i terminie wyznaczonym przez Zamawiającego i na warunkach zgodnych ze złożoną Ofertą,</w:t>
      </w:r>
    </w:p>
    <w:p w:rsidR="00000000" w:rsidDel="00000000" w:rsidP="00000000" w:rsidRDefault="00000000" w:rsidRPr="00000000" w14:paraId="000000A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Akceptuję/emy termin i warunki realizacji zamówienia określone w Zapytaniu Ofertowym, do którego przedkładam/y Ofertę,</w:t>
      </w:r>
    </w:p>
    <w:p w:rsidR="00000000" w:rsidDel="00000000" w:rsidP="00000000" w:rsidRDefault="00000000" w:rsidRPr="00000000" w14:paraId="000000A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Posiadam/y odpowiednią wiedzę, kwalifikacje, potencjał techniczny i doświadczenie gwarantujące wykonanie zamówienia,</w:t>
      </w:r>
    </w:p>
    <w:p w:rsidR="00000000" w:rsidDel="00000000" w:rsidP="00000000" w:rsidRDefault="00000000" w:rsidRPr="00000000" w14:paraId="000000A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Posiadam/y pełną zdolność do czynności prawnych oraz korzystam z pełni praw publicznych,</w:t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Nie jestem/jesteśmy skazana/y/ni prawomocnym wyrokiem sądu za umyślne przestępstwo ścigane z oskarżenia publicznego lub skazana/y/ni prawomocnym wyrokiem sądu za umyślne przestępstwo skarbowe,</w:t>
      </w:r>
    </w:p>
    <w:p w:rsidR="00000000" w:rsidDel="00000000" w:rsidP="00000000" w:rsidRDefault="00000000" w:rsidRPr="00000000" w14:paraId="000000A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Obciążenie wynikające z realizacji usługi objętej przedmiotem Zamówienia nie wyklucza możliwości prawidłowej i efektywnej realizacji wszystkich zadań, które zostały/zostaną mi/nam powierzone.</w:t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Roboto Condensed" w:cs="Roboto Condensed" w:eastAsia="Roboto Condensed" w:hAnsi="Roboto Condensed"/>
          <w:b w:val="1"/>
          <w:bCs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Roboto Condensed" w:cs="Roboto Condensed" w:eastAsia="Roboto Condensed" w:hAnsi="Roboto Condensed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Roboto Condensed" w:cs="Roboto Condensed" w:eastAsia="Roboto Condensed" w:hAnsi="Roboto Condensed"/>
          <w:b w:val="1"/>
          <w:bCs w:val="1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4"/>
          <w:szCs w:val="24"/>
          <w:rtl w:val="0"/>
        </w:rPr>
        <w:t xml:space="preserve">Ponadto oświadczam, że:</w:t>
      </w:r>
    </w:p>
    <w:p w:rsidR="00000000" w:rsidDel="00000000" w:rsidP="00000000" w:rsidRDefault="00000000" w:rsidRPr="00000000" w14:paraId="000000A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hanging="360"/>
        <w:jc w:val="both"/>
        <w:rPr>
          <w:rFonts w:ascii="Roboto Condensed" w:cs="Roboto Condensed" w:eastAsia="Roboto Condensed" w:hAnsi="Roboto Condensed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Jestem/Jesteśmy świadoma/m/mi odpowiedzialności karnej za podanie fałszywych danych lub złożenie fałszywych oświadczeń, zgodnie z art. 233 § 1 Kodeksu karnego (Dz. U. z 1997 r. Nr 88, poz. 553, z późn. zm.)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6" w:hanging="360"/>
        <w:jc w:val="both"/>
        <w:rPr>
          <w:rFonts w:ascii="Roboto Condensed" w:cs="Roboto Condensed" w:eastAsia="Roboto Condensed" w:hAnsi="Roboto Condensed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Nie pozostaję/pozostajemy pod zarządem komisarycznym, nie znajduję się w toku likwidacji, postępowania upadłościowego, postępowania naprawczego.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425" w:hanging="357"/>
        <w:jc w:val="both"/>
        <w:rPr>
          <w:rFonts w:ascii="Roboto Condensed" w:cs="Roboto Condensed" w:eastAsia="Roboto Condensed" w:hAnsi="Roboto Condensed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Nie zalegam/y z należnościami wobec Urzędu Skarbowego, Zakładu Ubezpieczeń Społecznych, opłatami za korzystanie ze środowiska oraz innymi należnościami publicznoprawnymi.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Roboto Condensed" w:cs="Roboto Condensed" w:eastAsia="Roboto Condensed" w:hAnsi="Roboto Condensed"/>
          <w:strike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Roboto Condensed" w:cs="Roboto Condensed" w:eastAsia="Roboto Condensed" w:hAnsi="Roboto Condensed"/>
          <w:strike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Roboto Condensed" w:cs="Roboto Condensed" w:eastAsia="Roboto Condensed" w:hAnsi="Roboto Condensed"/>
          <w:strike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Roboto Condensed" w:cs="Roboto Condensed" w:eastAsia="Roboto Condensed" w:hAnsi="Roboto Condensed"/>
          <w:strike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Roboto Condensed" w:cs="Roboto Condensed" w:eastAsia="Roboto Condensed" w:hAnsi="Roboto Condensed"/>
          <w:strike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Roboto Condensed" w:cs="Roboto Condensed" w:eastAsia="Roboto Condensed" w:hAnsi="Roboto Condensed"/>
          <w:strike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Roboto Condensed" w:cs="Roboto Condensed" w:eastAsia="Roboto Condensed" w:hAnsi="Roboto Condensed"/>
          <w:strike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Roboto Condensed" w:cs="Roboto Condensed" w:eastAsia="Roboto Condensed" w:hAnsi="Roboto Condensed"/>
          <w:strike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35.0" w:type="dxa"/>
        <w:jc w:val="left"/>
        <w:tblInd w:w="-33.0" w:type="dxa"/>
        <w:tblLayout w:type="fixed"/>
        <w:tblLook w:val="0400"/>
      </w:tblPr>
      <w:tblGrid>
        <w:gridCol w:w="3285"/>
        <w:gridCol w:w="5850"/>
        <w:tblGridChange w:id="0">
          <w:tblGrid>
            <w:gridCol w:w="3285"/>
            <w:gridCol w:w="5850"/>
          </w:tblGrid>
        </w:tblGridChange>
      </w:tblGrid>
      <w:tr>
        <w:trPr>
          <w:cantSplit w:val="0"/>
          <w:trHeight w:val="2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right="-109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Imię i nazwisko osoby/osób 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right="-109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upoważnionej/upoważnionych do złożenia oferty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Data, podpis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3">
      <w:pPr>
        <w:spacing w:after="0" w:lineRule="auto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footerReference r:id="rId12" w:type="even"/>
      <w:pgSz w:h="16838" w:w="11906" w:orient="portrait"/>
      <w:pgMar w:bottom="708" w:top="708" w:left="1275" w:right="1275" w:header="41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Georgia"/>
  <w:font w:name="Calibri"/>
  <w:font w:name="Titillium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 Condensed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tabs>
        <w:tab w:val="center" w:leader="none" w:pos="4536"/>
        <w:tab w:val="right" w:leader="none" w:pos="9072"/>
      </w:tabs>
      <w:spacing w:after="0" w:lineRule="auto"/>
      <w:jc w:val="both"/>
      <w:rPr>
        <w:rFonts w:ascii="Roboto Condensed" w:cs="Roboto Condensed" w:eastAsia="Roboto Condensed" w:hAnsi="Roboto Condensed"/>
        <w:b w:val="1"/>
        <w:bCs w:val="1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rFonts w:ascii="Roboto Condensed" w:cs="Roboto Condensed" w:eastAsia="Roboto Condensed" w:hAnsi="Roboto Condensed"/>
        <w:color w:val="000000"/>
        <w:sz w:val="16"/>
        <w:szCs w:val="16"/>
      </w:rPr>
    </w:pPr>
    <w:r w:rsidDel="00000000" w:rsidR="00000000" w:rsidRPr="00000000">
      <w:rPr>
        <w:rFonts w:ascii="Roboto Condensed" w:cs="Roboto Condensed" w:eastAsia="Roboto Condensed" w:hAnsi="Roboto Condensed"/>
        <w:sz w:val="16"/>
        <w:szCs w:val="16"/>
        <w:rtl w:val="0"/>
      </w:rPr>
      <w:t xml:space="preserve">Strona </w:t>
    </w:r>
    <w:r w:rsidDel="00000000" w:rsidR="00000000" w:rsidRPr="00000000">
      <w:rPr>
        <w:rFonts w:ascii="Roboto Condensed" w:cs="Roboto Condensed" w:eastAsia="Roboto Condensed" w:hAnsi="Roboto Condensed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 Condensed" w:cs="Roboto Condensed" w:eastAsia="Roboto Condensed" w:hAnsi="Roboto Condensed"/>
        <w:sz w:val="16"/>
        <w:szCs w:val="16"/>
        <w:rtl w:val="0"/>
      </w:rPr>
      <w:t xml:space="preserve"> z </w:t>
    </w:r>
    <w:r w:rsidDel="00000000" w:rsidR="00000000" w:rsidRPr="00000000">
      <w:rPr>
        <w:rFonts w:ascii="Roboto Condensed" w:cs="Roboto Condensed" w:eastAsia="Roboto Condensed" w:hAnsi="Roboto Condensed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ab/>
    </w:r>
    <w:r w:rsidDel="00000000" w:rsidR="00000000" w:rsidRPr="00000000">
      <w:rPr>
        <w:rFonts w:ascii="Calibri" w:cs="Calibri" w:eastAsia="Calibri" w:hAnsi="Calibri"/>
        <w:color w:val="000000"/>
        <w:sz w:val="20"/>
        <w:szCs w:val="20"/>
        <w:rtl w:val="0"/>
      </w:rPr>
      <w:t xml:space="preserve">1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C4">
      <w:pPr>
        <w:spacing w:after="0" w:line="240" w:lineRule="auto"/>
        <w:rPr>
          <w:rFonts w:ascii="Roboto Condensed" w:cs="Roboto Condensed" w:eastAsia="Roboto Condensed" w:hAnsi="Roboto Condensed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 Condensed" w:cs="Roboto Condensed" w:eastAsia="Roboto Condensed" w:hAnsi="Roboto Condensed"/>
          <w:sz w:val="16"/>
          <w:szCs w:val="16"/>
          <w:rtl w:val="0"/>
        </w:rPr>
        <w:t xml:space="preserve"> Roboczodzień liczony jako ośmiogodzinny dzień pracy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spacing w:after="0" w:line="240" w:lineRule="auto"/>
      <w:jc w:val="both"/>
      <w:rPr>
        <w:rFonts w:ascii="Roboto Condensed" w:cs="Roboto Condensed" w:eastAsia="Roboto Condensed" w:hAnsi="Roboto Condensed"/>
        <w:b w:val="1"/>
        <w:bCs w:val="1"/>
        <w:color w:val="999999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6">
    <w:pPr>
      <w:spacing w:after="0" w:line="240" w:lineRule="auto"/>
      <w:jc w:val="both"/>
      <w:rPr>
        <w:rFonts w:ascii="Roboto Condensed" w:cs="Roboto Condensed" w:eastAsia="Roboto Condensed" w:hAnsi="Roboto Condensed"/>
        <w:b w:val="1"/>
        <w:bCs w:val="1"/>
        <w:color w:val="999999"/>
        <w:sz w:val="18"/>
        <w:szCs w:val="18"/>
      </w:rPr>
    </w:pPr>
    <w:r w:rsidDel="00000000" w:rsidR="00000000" w:rsidRPr="00000000">
      <w:rPr>
        <w:rFonts w:ascii="Roboto Condensed" w:cs="Roboto Condensed" w:eastAsia="Roboto Condensed" w:hAnsi="Roboto Condensed"/>
        <w:b w:val="1"/>
        <w:bCs w:val="1"/>
        <w:color w:val="999999"/>
        <w:sz w:val="18"/>
        <w:szCs w:val="18"/>
        <w:rtl w:val="0"/>
      </w:rPr>
      <w:t xml:space="preserve">Załącznik nr 2 do Zapytania ofertowego AII/FENG/4R/01/2026/QA z dnia 17.02.2026</w:t>
    </w:r>
  </w:p>
  <w:p w:rsidR="00000000" w:rsidDel="00000000" w:rsidP="00000000" w:rsidRDefault="00000000" w:rsidRPr="00000000" w14:paraId="000000C7">
    <w:pPr>
      <w:spacing w:after="0" w:line="240" w:lineRule="auto"/>
      <w:jc w:val="both"/>
      <w:rPr>
        <w:rFonts w:ascii="Roboto Condensed" w:cs="Roboto Condensed" w:eastAsia="Roboto Condensed" w:hAnsi="Roboto Condensed"/>
        <w:b w:val="1"/>
        <w:bCs w:val="1"/>
        <w:color w:val="999999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8">
    <w:pP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540267" cy="500163"/>
          <wp:effectExtent b="0" l="0" r="0" t="0"/>
          <wp:docPr descr="Fundusze Europejskie dla Nowoczesnej Gospodarki; Rzeczpospolita Polska; Dofinansowane przez Unię Ueropejską. PARP, Grupa PFR" id="1" name="image1.jpg"/>
          <a:graphic>
            <a:graphicData uri="http://schemas.openxmlformats.org/drawingml/2006/picture">
              <pic:pic>
                <pic:nvPicPr>
                  <pic:cNvPr descr="Fundusze Europejskie dla Nowoczesnej Gospodarki; Rzeczpospolita Polska; Dofinansowane przez Unię Ueropejską. PARP, Grupa PFR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540267" cy="5001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9">
    <w:pP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both"/>
      <w:rPr>
        <w:rFonts w:ascii="Roboto Condensed" w:cs="Roboto Condensed" w:eastAsia="Roboto Condensed" w:hAnsi="Roboto Condensed"/>
        <w:b w:val="1"/>
        <w:bCs w:val="1"/>
        <w:color w:val="999999"/>
        <w:sz w:val="18"/>
        <w:szCs w:val="18"/>
      </w:rPr>
    </w:pPr>
    <w:r w:rsidDel="00000000" w:rsidR="00000000" w:rsidRPr="00000000">
      <w:rPr>
        <w:rFonts w:ascii="Roboto Condensed" w:cs="Roboto Condensed" w:eastAsia="Roboto Condensed" w:hAnsi="Roboto Condensed"/>
        <w:b w:val="1"/>
        <w:bCs w:val="1"/>
        <w:color w:val="999999"/>
        <w:sz w:val="18"/>
        <w:szCs w:val="18"/>
        <w:rtl w:val="0"/>
      </w:rPr>
      <w:t xml:space="preserve">Załącznik nr 1 do Zapytania ofertowego nr AII z dnia r.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0"/>
        <w:bCs w:val="0"/>
        <w:strike w:val="0"/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tillium" w:cs="Titillium" w:eastAsia="Titillium" w:hAnsi="Titillium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60" w:line="240" w:lineRule="auto"/>
      <w:ind w:left="360" w:hanging="360"/>
      <w:jc w:val="both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1Znak" w:customStyle="1">
    <w:name w:val="Nagłówek 1 Znak"/>
    <w:basedOn w:val="Domylnaczcionkaakapitu"/>
    <w:link w:val="Nagwek1"/>
    <w:uiPriority w:val="99"/>
    <w:locked w:val="1"/>
    <w:rsid w:val="00026EA9"/>
    <w:rPr>
      <w:rFonts w:ascii="Arial" w:cs="Times New Roman" w:hAnsi="Arial"/>
      <w:b w:val="1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42549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styleId="NagwekZnak" w:customStyle="1">
    <w:name w:val="Nagłówek Znak"/>
    <w:basedOn w:val="Domylnaczcionkaakapitu"/>
    <w:link w:val="Nagwek"/>
    <w:uiPriority w:val="99"/>
    <w:locked w:val="1"/>
    <w:rsid w:val="0042549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2549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styleId="StopkaZnak" w:customStyle="1">
    <w:name w:val="Stopka Znak"/>
    <w:basedOn w:val="Domylnaczcionkaakapitu"/>
    <w:link w:val="Stopka"/>
    <w:uiPriority w:val="99"/>
    <w:locked w:val="1"/>
    <w:rsid w:val="0042549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 w:val="1"/>
    <w:rsid w:val="00522C77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locked w:val="1"/>
    <w:rsid w:val="00522C77"/>
    <w:rPr>
      <w:rFonts w:ascii="Tahoma" w:cs="Times New Roman" w:hAnsi="Tahoma"/>
      <w:sz w:val="16"/>
    </w:rPr>
  </w:style>
  <w:style w:type="paragraph" w:styleId="1gl" w:customStyle="1">
    <w:name w:val="1 gl"/>
    <w:basedOn w:val="Normalny"/>
    <w:uiPriority w:val="99"/>
    <w:rsid w:val="00026EA9"/>
    <w:pPr>
      <w:spacing w:line="240" w:lineRule="auto"/>
      <w:contextualSpacing w:val="1"/>
      <w:jc w:val="both"/>
    </w:pPr>
    <w:rPr>
      <w:rFonts w:ascii="Arial" w:hAnsi="Arial"/>
    </w:rPr>
  </w:style>
  <w:style w:type="paragraph" w:styleId="2pr" w:customStyle="1">
    <w:name w:val="2 pr"/>
    <w:basedOn w:val="1gl"/>
    <w:uiPriority w:val="99"/>
    <w:rsid w:val="00281947"/>
    <w:pPr>
      <w:jc w:val="right"/>
    </w:pPr>
  </w:style>
  <w:style w:type="paragraph" w:styleId="3bold" w:customStyle="1">
    <w:name w:val="3 bold"/>
    <w:basedOn w:val="1gl"/>
    <w:uiPriority w:val="99"/>
    <w:rsid w:val="00FF1795"/>
    <w:pPr>
      <w:jc w:val="center"/>
    </w:pPr>
    <w:rPr>
      <w:b w:val="1"/>
      <w:sz w:val="24"/>
    </w:rPr>
  </w:style>
  <w:style w:type="paragraph" w:styleId="4sr" w:customStyle="1">
    <w:name w:val="4 sr"/>
    <w:basedOn w:val="1gl"/>
    <w:uiPriority w:val="99"/>
    <w:rsid w:val="00281947"/>
    <w:pPr>
      <w:jc w:val="center"/>
    </w:pPr>
  </w:style>
  <w:style w:type="paragraph" w:styleId="5zw" w:customStyle="1">
    <w:name w:val="5 zw"/>
    <w:basedOn w:val="1gl"/>
    <w:uiPriority w:val="99"/>
    <w:rsid w:val="00F02CCA"/>
    <w:pPr>
      <w:spacing w:after="0" w:before="120"/>
    </w:pPr>
  </w:style>
  <w:style w:type="paragraph" w:styleId="Styl1" w:customStyle="1">
    <w:name w:val="Styl1"/>
    <w:basedOn w:val="5zw"/>
    <w:qFormat w:val="1"/>
    <w:rsid w:val="00F02CCA"/>
    <w:pPr>
      <w:numPr>
        <w:numId w:val="1"/>
      </w:numPr>
      <w:spacing w:before="0"/>
      <w:ind w:left="697" w:hanging="357"/>
    </w:pPr>
  </w:style>
  <w:style w:type="paragraph" w:styleId="Styl2" w:customStyle="1">
    <w:name w:val="Styl2"/>
    <w:basedOn w:val="5zw"/>
    <w:uiPriority w:val="99"/>
    <w:rsid w:val="00580CC4"/>
    <w:pPr>
      <w:numPr>
        <w:numId w:val="3"/>
      </w:numPr>
      <w:spacing w:before="0"/>
    </w:pPr>
  </w:style>
  <w:style w:type="paragraph" w:styleId="Default" w:customStyle="1">
    <w:name w:val="Default"/>
    <w:qFormat w:val="1"/>
    <w:rsid w:val="00377CF1"/>
    <w:pPr>
      <w:suppressAutoHyphens w:val="1"/>
      <w:autoSpaceDE w:val="0"/>
    </w:pPr>
    <w:rPr>
      <w:rFonts w:ascii="Calibri" w:cs="Calibri" w:eastAsia="Times New Roman" w:hAnsi="Calibri"/>
      <w:color w:val="000000"/>
      <w:sz w:val="24"/>
      <w:szCs w:val="24"/>
      <w:lang w:eastAsia="ar-SA"/>
    </w:rPr>
  </w:style>
  <w:style w:type="paragraph" w:styleId="Akapitzlist1" w:customStyle="1">
    <w:name w:val="Akapit z listą1"/>
    <w:basedOn w:val="Normalny"/>
    <w:uiPriority w:val="99"/>
    <w:rsid w:val="00377CF1"/>
    <w:pPr>
      <w:spacing w:after="160" w:line="256" w:lineRule="auto"/>
      <w:ind w:left="720"/>
    </w:pPr>
    <w:rPr>
      <w:rFonts w:ascii="Calibri" w:cs="Calibri" w:eastAsia="Times New Roman" w:hAnsi="Calibri"/>
      <w:lang w:eastAsia="ar-SA"/>
    </w:rPr>
  </w:style>
  <w:style w:type="paragraph" w:styleId="Akapitzlist">
    <w:name w:val="List Paragraph"/>
    <w:aliases w:val="List Paragraph1,T_SZ_List Paragraph,Lista PR"/>
    <w:basedOn w:val="Normalny"/>
    <w:link w:val="AkapitzlistZnak"/>
    <w:uiPriority w:val="34"/>
    <w:qFormat w:val="1"/>
    <w:rsid w:val="00377CF1"/>
    <w:pPr>
      <w:spacing w:after="0" w:line="240" w:lineRule="auto"/>
      <w:ind w:left="720"/>
      <w:contextualSpacing w:val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 w:val="1"/>
    <w:rsid w:val="00403613"/>
    <w:pPr>
      <w:spacing w:after="0" w:line="240" w:lineRule="auto"/>
    </w:pPr>
    <w:rPr>
      <w:sz w:val="20"/>
      <w:szCs w:val="20"/>
      <w:lang w:eastAsia="pl-PL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locked w:val="1"/>
    <w:rsid w:val="00403613"/>
    <w:rPr>
      <w:rFonts w:cs="Times New Roman"/>
      <w:sz w:val="20"/>
    </w:rPr>
  </w:style>
  <w:style w:type="character" w:styleId="Odwoanieprzypisukocowego">
    <w:name w:val="endnote reference"/>
    <w:basedOn w:val="Domylnaczcionkaakapitu"/>
    <w:uiPriority w:val="99"/>
    <w:semiHidden w:val="1"/>
    <w:rsid w:val="0040361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355A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5355A7"/>
    <w:pPr>
      <w:spacing w:line="240" w:lineRule="auto"/>
    </w:pPr>
    <w:rPr>
      <w:sz w:val="20"/>
      <w:szCs w:val="20"/>
      <w:lang w:eastAsia="pl-PL"/>
    </w:rPr>
  </w:style>
  <w:style w:type="character" w:styleId="TekstkomentarzaZnak" w:customStyle="1">
    <w:name w:val="Tekst komentarza Znak"/>
    <w:basedOn w:val="Domylnaczcionkaakapitu"/>
    <w:link w:val="Tekstkomentarza"/>
    <w:uiPriority w:val="99"/>
    <w:locked w:val="1"/>
    <w:rsid w:val="005355A7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rsid w:val="005355A7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locked w:val="1"/>
    <w:rsid w:val="005355A7"/>
    <w:rPr>
      <w:rFonts w:cs="Times New Roman"/>
      <w:b w:val="1"/>
      <w:sz w:val="20"/>
    </w:rPr>
  </w:style>
  <w:style w:type="paragraph" w:styleId="Tekstpodstawowy">
    <w:name w:val="Body Text"/>
    <w:basedOn w:val="Normalny"/>
    <w:link w:val="TekstpodstawowyZnak"/>
    <w:uiPriority w:val="99"/>
    <w:rsid w:val="000C63C5"/>
    <w:pPr>
      <w:widowControl w:val="0"/>
      <w:suppressAutoHyphens w:val="1"/>
      <w:spacing w:after="120" w:line="240" w:lineRule="auto"/>
    </w:pPr>
    <w:rPr>
      <w:rFonts w:ascii="Times New Roman" w:eastAsia="Times New Roman" w:hAnsi="Times New Roman"/>
      <w:sz w:val="24"/>
      <w:szCs w:val="20"/>
      <w:lang w:eastAsia="ar-SA" w:val="fr-FR"/>
    </w:rPr>
  </w:style>
  <w:style w:type="character" w:styleId="TekstpodstawowyZnak" w:customStyle="1">
    <w:name w:val="Tekst podstawowy Znak"/>
    <w:basedOn w:val="Domylnaczcionkaakapitu"/>
    <w:link w:val="Tekstpodstawowy"/>
    <w:uiPriority w:val="99"/>
    <w:locked w:val="1"/>
    <w:rsid w:val="000C63C5"/>
    <w:rPr>
      <w:rFonts w:ascii="Times New Roman" w:cs="Times New Roman" w:hAnsi="Times New Roman"/>
      <w:sz w:val="24"/>
      <w:lang w:bidi="ar-SA" w:eastAsia="ar-SA" w:val="fr-FR"/>
    </w:rPr>
  </w:style>
  <w:style w:type="table" w:styleId="Tabela-Siatka">
    <w:name w:val="Table Grid"/>
    <w:basedOn w:val="Standardowy"/>
    <w:uiPriority w:val="99"/>
    <w:locked w:val="1"/>
    <w:rsid w:val="00F36DF5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ogrubienie">
    <w:name w:val="Strong"/>
    <w:basedOn w:val="Domylnaczcionkaakapitu"/>
    <w:uiPriority w:val="99"/>
    <w:qFormat w:val="1"/>
    <w:locked w:val="1"/>
    <w:rsid w:val="00366C4B"/>
    <w:rPr>
      <w:rFonts w:cs="Times New Roman"/>
      <w:b w:val="1"/>
      <w:bCs w:val="1"/>
    </w:rPr>
  </w:style>
  <w:style w:type="character" w:styleId="Hipercze">
    <w:name w:val="Hyperlink"/>
    <w:basedOn w:val="Domylnaczcionkaakapitu"/>
    <w:uiPriority w:val="99"/>
    <w:rsid w:val="00A93434"/>
    <w:rPr>
      <w:rFonts w:cs="Times New Roman"/>
      <w:color w:val="0000ff"/>
      <w:u w:val="single"/>
    </w:rPr>
  </w:style>
  <w:style w:type="paragraph" w:styleId="Poprawka">
    <w:name w:val="Revision"/>
    <w:hidden w:val="1"/>
    <w:uiPriority w:val="99"/>
    <w:semiHidden w:val="1"/>
    <w:rsid w:val="00B95E08"/>
    <w:rPr>
      <w:lang w:eastAsia="en-US"/>
    </w:rPr>
  </w:style>
  <w:style w:type="paragraph" w:styleId="2" w:customStyle="1">
    <w:name w:val="2"/>
    <w:basedOn w:val="Normalny"/>
    <w:uiPriority w:val="99"/>
    <w:rsid w:val="00142915"/>
    <w:pPr>
      <w:spacing w:after="0" w:line="240" w:lineRule="auto"/>
      <w:jc w:val="both"/>
    </w:pPr>
    <w:rPr>
      <w:rFonts w:ascii="Calibri" w:hAnsi="Calibri"/>
      <w:szCs w:val="24"/>
    </w:rPr>
  </w:style>
  <w:style w:type="paragraph" w:styleId="NormalnyWeb">
    <w:name w:val="Normal (Web)"/>
    <w:basedOn w:val="Normalny"/>
    <w:uiPriority w:val="99"/>
    <w:semiHidden w:val="1"/>
    <w:unhideWhenUsed w:val="1"/>
    <w:rsid w:val="00942E9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AkapitzlistZnak" w:customStyle="1">
    <w:name w:val="Akapit z listą Znak"/>
    <w:aliases w:val="List Paragraph1 Znak,T_SZ_List Paragraph Znak,Lista PR Znak"/>
    <w:basedOn w:val="Domylnaczcionkaakapitu"/>
    <w:link w:val="Akapitzlist"/>
    <w:uiPriority w:val="34"/>
    <w:locked w:val="1"/>
    <w:rsid w:val="00942E98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 w:val="1"/>
    <w:rsid w:val="00B46AC4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styleId="ZwykytekstZnak" w:customStyle="1">
    <w:name w:val="Zwykły tekst Znak"/>
    <w:basedOn w:val="Domylnaczcionkaakapitu"/>
    <w:link w:val="Zwykytekst"/>
    <w:uiPriority w:val="99"/>
    <w:rsid w:val="00B46AC4"/>
    <w:rPr>
      <w:rFonts w:ascii="Consolas" w:eastAsia="Calibri" w:hAnsi="Consolas"/>
      <w:sz w:val="21"/>
      <w:szCs w:val="21"/>
      <w:lang w:eastAsia="en-US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Footnote text,footnote text,FOOTNOTES"/>
    <w:basedOn w:val="Normalny"/>
    <w:link w:val="TekstprzypisudolnegoZnak"/>
    <w:unhideWhenUsed w:val="1"/>
    <w:qFormat w:val="1"/>
    <w:rsid w:val="005A02FF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Footnote text Znak"/>
    <w:basedOn w:val="Domylnaczcionkaakapitu"/>
    <w:link w:val="Tekstprzypisudolnego"/>
    <w:uiPriority w:val="99"/>
    <w:semiHidden w:val="1"/>
    <w:qFormat w:val="1"/>
    <w:rsid w:val="005A02FF"/>
    <w:rPr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5A02FF"/>
    <w:rPr>
      <w:vertAlign w:val="superscript"/>
    </w:rPr>
  </w:style>
  <w:style w:type="character" w:styleId="Nagwek3Znak" w:customStyle="1">
    <w:name w:val="Nagłówek 3 Znak"/>
    <w:basedOn w:val="Domylnaczcionkaakapitu"/>
    <w:link w:val="Nagwek3"/>
    <w:semiHidden w:val="1"/>
    <w:rsid w:val="00176C4C"/>
    <w:rPr>
      <w:rFonts w:asciiTheme="majorHAnsi" w:cstheme="majorBidi" w:eastAsiaTheme="majorEastAsia" w:hAnsiTheme="majorHAnsi"/>
      <w:color w:val="243f60" w:themeColor="accent1" w:themeShade="00007F"/>
      <w:sz w:val="24"/>
      <w:szCs w:val="24"/>
      <w:lang w:eastAsia="en-US"/>
    </w:rPr>
  </w:style>
  <w:style w:type="character" w:styleId="Nagwek2Znak" w:customStyle="1">
    <w:name w:val="Nagłówek 2 Znak"/>
    <w:basedOn w:val="Domylnaczcionkaakapitu"/>
    <w:link w:val="Nagwek2"/>
    <w:semiHidden w:val="1"/>
    <w:rsid w:val="00B2699C"/>
    <w:rPr>
      <w:rFonts w:asciiTheme="majorHAnsi" w:cstheme="majorBidi" w:eastAsiaTheme="majorEastAsia" w:hAnsiTheme="majorHAnsi"/>
      <w:color w:val="365f91" w:themeColor="accent1" w:themeShade="0000BF"/>
      <w:sz w:val="26"/>
      <w:szCs w:val="26"/>
      <w:lang w:eastAsia="en-US"/>
    </w:rPr>
  </w:style>
  <w:style w:type="paragraph" w:styleId="Listapunktowana2">
    <w:name w:val="List Bullet 2"/>
    <w:basedOn w:val="Normalny"/>
    <w:uiPriority w:val="99"/>
    <w:semiHidden w:val="1"/>
    <w:unhideWhenUsed w:val="1"/>
    <w:rsid w:val="00B2699C"/>
    <w:pPr>
      <w:numPr>
        <w:numId w:val="4"/>
      </w:numPr>
      <w:spacing w:after="0" w:line="240" w:lineRule="auto"/>
      <w:contextualSpacing w:val="1"/>
    </w:pPr>
    <w:rPr>
      <w:rFonts w:ascii="Times New Roman" w:eastAsia="Times New Roman" w:hAnsi="Times New Roman"/>
      <w:sz w:val="24"/>
      <w:szCs w:val="24"/>
      <w:u w:color="000000"/>
      <w:lang w:eastAsia="pl-PL"/>
    </w:rPr>
  </w:style>
  <w:style w:type="character" w:styleId="Brak" w:customStyle="1">
    <w:name w:val="Brak"/>
    <w:qFormat w:val="1"/>
    <w:rsid w:val="00B2699C"/>
  </w:style>
  <w:style w:type="character" w:styleId="Numerstrony">
    <w:name w:val="page number"/>
    <w:basedOn w:val="Domylnaczcionkaakapitu"/>
    <w:uiPriority w:val="99"/>
    <w:semiHidden w:val="1"/>
    <w:unhideWhenUsed w:val="1"/>
    <w:rsid w:val="00304C21"/>
  </w:style>
  <w:style w:type="table" w:styleId="a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5"/>
    <w:rPr>
      <w:sz w:val="20"/>
      <w:szCs w:val="20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5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5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5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5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5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5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2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2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2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2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2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2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2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2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2"/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Relationship Id="rId5" Type="http://schemas.openxmlformats.org/officeDocument/2006/relationships/font" Target="fonts/RobotoCondensedMedium-regular.ttf"/><Relationship Id="rId6" Type="http://schemas.openxmlformats.org/officeDocument/2006/relationships/font" Target="fonts/RobotoCondensedMedium-bold.ttf"/><Relationship Id="rId7" Type="http://schemas.openxmlformats.org/officeDocument/2006/relationships/font" Target="fonts/RobotoCondensedMedium-italic.ttf"/><Relationship Id="rId8" Type="http://schemas.openxmlformats.org/officeDocument/2006/relationships/font" Target="fonts/RobotoCondensed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hmugaXvPHuUjsxgQcjrxeFTP2A==">CgMxLjA4AHIhMS1VMjNEWVg0OEtudlJISy1UU3pXSVhFejNBU3RfejEx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2018-10-12T15:55:00Z</dcterms:created>
  <dc:creator>Admin</dc:creator>
</cp:coreProperties>
</file>